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附件五：</w:t>
      </w:r>
    </w:p>
    <w:p>
      <w:pPr>
        <w:spacing w:after="156" w:afterLines="50" w:line="360" w:lineRule="auto"/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华北电力</w:t>
      </w:r>
      <w:r>
        <w:rPr>
          <w:rFonts w:ascii="微软雅黑" w:hAnsi="微软雅黑" w:eastAsia="微软雅黑"/>
          <w:b/>
          <w:sz w:val="32"/>
        </w:rPr>
        <w:t>大学</w:t>
      </w:r>
      <w:r>
        <w:rPr>
          <w:rFonts w:hint="eastAsia" w:ascii="微软雅黑" w:hAnsi="微软雅黑" w:eastAsia="微软雅黑"/>
          <w:b/>
          <w:sz w:val="32"/>
        </w:rPr>
        <w:t>大学交通信息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385"/>
        <w:gridCol w:w="5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84" w:type="dxa"/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乘车地点</w:t>
            </w:r>
          </w:p>
        </w:tc>
        <w:tc>
          <w:tcPr>
            <w:tcW w:w="1385" w:type="dxa"/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目的地</w:t>
            </w:r>
          </w:p>
        </w:tc>
        <w:tc>
          <w:tcPr>
            <w:tcW w:w="5691" w:type="dxa"/>
            <w:vAlign w:val="center"/>
          </w:tcPr>
          <w:p>
            <w:pPr>
              <w:pStyle w:val="6"/>
              <w:spacing w:line="36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北京国际</w:t>
            </w:r>
            <w:r>
              <w:rPr>
                <w:szCs w:val="21"/>
              </w:rPr>
              <w:t>机场</w:t>
            </w:r>
          </w:p>
        </w:tc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华北</w:t>
            </w:r>
            <w:r>
              <w:rPr>
                <w:szCs w:val="21"/>
              </w:rPr>
              <w:t>电力大学</w:t>
            </w:r>
            <w:r>
              <w:rPr>
                <w:rFonts w:hint="eastAsia"/>
                <w:szCs w:val="21"/>
              </w:rPr>
              <w:t>南门</w:t>
            </w:r>
          </w:p>
        </w:tc>
        <w:tc>
          <w:tcPr>
            <w:tcW w:w="569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szCs w:val="21"/>
              </w:rPr>
              <w:t>在</w:t>
            </w:r>
            <w:r>
              <w:rPr>
                <w:rFonts w:hint="eastAsia"/>
                <w:szCs w:val="21"/>
              </w:rPr>
              <w:t>“北京首都</w:t>
            </w:r>
            <w:r>
              <w:rPr>
                <w:szCs w:val="21"/>
              </w:rPr>
              <w:t>国际机场</w:t>
            </w:r>
            <w:r>
              <w:rPr>
                <w:rFonts w:hint="eastAsia"/>
                <w:szCs w:val="21"/>
              </w:rPr>
              <w:t>”</w:t>
            </w:r>
            <w:r>
              <w:rPr>
                <w:szCs w:val="21"/>
              </w:rPr>
              <w:t>乘坐</w:t>
            </w:r>
            <w:r>
              <w:rPr>
                <w:rFonts w:hint="eastAsia"/>
                <w:szCs w:val="21"/>
              </w:rPr>
              <w:t>航站楼摆渡车</w:t>
            </w:r>
            <w:r>
              <w:rPr>
                <w:szCs w:val="21"/>
              </w:rPr>
              <w:t>到</w:t>
            </w:r>
            <w:r>
              <w:rPr>
                <w:rFonts w:hint="eastAsia"/>
                <w:szCs w:val="21"/>
              </w:rPr>
              <w:t>“首都机场2号航站楼”（约28分钟）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、在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首都机场2号航站楼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乘坐地铁机场</w:t>
            </w:r>
            <w:r>
              <w:rPr>
                <w:szCs w:val="21"/>
              </w:rPr>
              <w:t>专线</w:t>
            </w:r>
            <w:r>
              <w:rPr>
                <w:rFonts w:hint="eastAsia"/>
                <w:szCs w:val="21"/>
              </w:rPr>
              <w:t>（开往</w:t>
            </w:r>
            <w:r>
              <w:rPr>
                <w:szCs w:val="21"/>
              </w:rPr>
              <w:t>东直门方向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到</w:t>
            </w:r>
            <w:r>
              <w:rPr>
                <w:rFonts w:hint="eastAsia"/>
                <w:szCs w:val="21"/>
              </w:rPr>
              <w:t>“</w:t>
            </w:r>
            <w:r>
              <w:rPr>
                <w:szCs w:val="21"/>
              </w:rPr>
              <w:t>东直门</w:t>
            </w:r>
            <w:r>
              <w:rPr>
                <w:rFonts w:hint="eastAsia"/>
                <w:szCs w:val="21"/>
              </w:rPr>
              <w:t>站”换乘</w:t>
            </w:r>
            <w:r>
              <w:rPr>
                <w:szCs w:val="21"/>
              </w:rPr>
              <w:t>地铁</w:t>
            </w:r>
            <w:r>
              <w:rPr>
                <w:rFonts w:hint="eastAsia"/>
                <w:szCs w:val="21"/>
              </w:rPr>
              <w:t>13号</w:t>
            </w:r>
            <w:r>
              <w:rPr>
                <w:szCs w:val="21"/>
              </w:rPr>
              <w:t>线（</w:t>
            </w:r>
            <w:r>
              <w:rPr>
                <w:rFonts w:hint="eastAsia"/>
                <w:szCs w:val="21"/>
              </w:rPr>
              <w:t>开往西直门</w:t>
            </w:r>
            <w:r>
              <w:rPr>
                <w:szCs w:val="21"/>
              </w:rPr>
              <w:t>方向）</w:t>
            </w:r>
            <w:r>
              <w:rPr>
                <w:rFonts w:hint="eastAsia"/>
                <w:szCs w:val="21"/>
              </w:rPr>
              <w:t>，到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龙泽</w:t>
            </w:r>
            <w:r>
              <w:rPr>
                <w:szCs w:val="21"/>
              </w:rPr>
              <w:t>站”</w:t>
            </w:r>
            <w:r>
              <w:rPr>
                <w:rFonts w:hint="eastAsia"/>
                <w:szCs w:val="21"/>
              </w:rPr>
              <w:t>下车</w:t>
            </w:r>
            <w:r>
              <w:rPr>
                <w:szCs w:val="21"/>
              </w:rPr>
              <w:t>换乘</w:t>
            </w:r>
            <w:r>
              <w:rPr>
                <w:rFonts w:hint="eastAsia"/>
                <w:szCs w:val="21"/>
              </w:rPr>
              <w:t>昌25路</w:t>
            </w:r>
            <w:r>
              <w:rPr>
                <w:szCs w:val="21"/>
              </w:rPr>
              <w:t>公交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到“华北电力大学南门</w:t>
            </w:r>
            <w:r>
              <w:rPr>
                <w:rFonts w:hint="eastAsia"/>
                <w:szCs w:val="21"/>
              </w:rPr>
              <w:t>站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下车即可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打车，费用约</w:t>
            </w:r>
            <w:r>
              <w:rPr>
                <w:rFonts w:hint="eastAsia"/>
                <w:szCs w:val="21"/>
              </w:rPr>
              <w:t>100元</w:t>
            </w:r>
            <w:r>
              <w:rPr>
                <w:szCs w:val="21"/>
              </w:rPr>
              <w:t>左右）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北京西站</w:t>
            </w:r>
          </w:p>
        </w:tc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华北</w:t>
            </w:r>
            <w:r>
              <w:rPr>
                <w:szCs w:val="21"/>
              </w:rPr>
              <w:t>电力大学</w:t>
            </w:r>
            <w:r>
              <w:rPr>
                <w:rFonts w:hint="eastAsia"/>
                <w:szCs w:val="21"/>
              </w:rPr>
              <w:t>南门</w:t>
            </w:r>
          </w:p>
        </w:tc>
        <w:tc>
          <w:tcPr>
            <w:tcW w:w="5691" w:type="dxa"/>
            <w:vAlign w:val="center"/>
          </w:tcPr>
          <w:p>
            <w:pPr>
              <w:spacing w:line="360" w:lineRule="auto"/>
              <w:jc w:val="left"/>
              <w:rPr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在“北京西站”乘坐地铁9号线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开往</w:t>
            </w:r>
            <w:r>
              <w:rPr>
                <w:szCs w:val="21"/>
              </w:rPr>
              <w:t>国家</w:t>
            </w:r>
            <w:r>
              <w:rPr>
                <w:rFonts w:hint="eastAsia"/>
                <w:szCs w:val="21"/>
              </w:rPr>
              <w:t>图书馆</w:t>
            </w:r>
            <w:r>
              <w:rPr>
                <w:szCs w:val="21"/>
              </w:rPr>
              <w:t>方向）</w:t>
            </w:r>
            <w:r>
              <w:rPr>
                <w:rFonts w:hint="eastAsia"/>
                <w:szCs w:val="21"/>
              </w:rPr>
              <w:t>，到“</w:t>
            </w:r>
            <w:r>
              <w:rPr>
                <w:szCs w:val="21"/>
              </w:rPr>
              <w:t>国家图书馆</w:t>
            </w:r>
            <w:r>
              <w:rPr>
                <w:rFonts w:hint="eastAsia"/>
                <w:szCs w:val="21"/>
              </w:rPr>
              <w:t>站”</w:t>
            </w:r>
            <w:r>
              <w:rPr>
                <w:szCs w:val="21"/>
              </w:rPr>
              <w:t>换乘地铁</w:t>
            </w:r>
            <w:r>
              <w:rPr>
                <w:rFonts w:hint="eastAsia"/>
                <w:szCs w:val="21"/>
              </w:rPr>
              <w:t>4号线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开往</w:t>
            </w:r>
            <w:r>
              <w:rPr>
                <w:szCs w:val="21"/>
              </w:rPr>
              <w:t>西直门方向）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到</w:t>
            </w:r>
            <w:r>
              <w:rPr>
                <w:rFonts w:hint="eastAsia"/>
                <w:szCs w:val="21"/>
              </w:rPr>
              <w:t>“西直门站”站换乘</w:t>
            </w:r>
            <w:r>
              <w:rPr>
                <w:szCs w:val="21"/>
              </w:rPr>
              <w:t>地铁</w:t>
            </w:r>
            <w:r>
              <w:rPr>
                <w:rFonts w:hint="eastAsia"/>
                <w:szCs w:val="21"/>
              </w:rPr>
              <w:t>13号</w:t>
            </w:r>
            <w:r>
              <w:rPr>
                <w:szCs w:val="21"/>
              </w:rPr>
              <w:t>线（</w:t>
            </w:r>
            <w:r>
              <w:rPr>
                <w:rFonts w:hint="eastAsia"/>
                <w:szCs w:val="21"/>
              </w:rPr>
              <w:t>开往东直门</w:t>
            </w:r>
            <w:r>
              <w:rPr>
                <w:szCs w:val="21"/>
              </w:rPr>
              <w:t>方向）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到</w:t>
            </w:r>
            <w:r>
              <w:rPr>
                <w:rFonts w:hint="eastAsia"/>
                <w:szCs w:val="21"/>
              </w:rPr>
              <w:t>“龙泽</w:t>
            </w:r>
            <w:r>
              <w:rPr>
                <w:szCs w:val="21"/>
              </w:rPr>
              <w:t>站</w:t>
            </w:r>
            <w:r>
              <w:rPr>
                <w:rFonts w:hint="eastAsia"/>
                <w:szCs w:val="21"/>
              </w:rPr>
              <w:t>”</w:t>
            </w:r>
            <w:r>
              <w:rPr>
                <w:szCs w:val="21"/>
              </w:rPr>
              <w:t>下车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换乘昌</w:t>
            </w:r>
            <w:r>
              <w:rPr>
                <w:rFonts w:hint="eastAsia"/>
                <w:szCs w:val="21"/>
              </w:rPr>
              <w:t>25路</w:t>
            </w:r>
            <w:r>
              <w:rPr>
                <w:rFonts w:hint="eastAsia"/>
                <w:szCs w:val="21"/>
                <w:lang w:eastAsia="zh-CN"/>
              </w:rPr>
              <w:t>或专</w:t>
            </w:r>
            <w:r>
              <w:rPr>
                <w:rFonts w:hint="eastAsia"/>
                <w:szCs w:val="21"/>
                <w:lang w:val="en-US" w:eastAsia="zh-CN"/>
              </w:rPr>
              <w:t>103路</w:t>
            </w:r>
            <w:r>
              <w:rPr>
                <w:szCs w:val="21"/>
              </w:rPr>
              <w:t>公交</w:t>
            </w:r>
            <w:r>
              <w:rPr>
                <w:rFonts w:hint="eastAsia"/>
                <w:szCs w:val="21"/>
              </w:rPr>
              <w:t>，到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/>
                <w:szCs w:val="21"/>
              </w:rPr>
              <w:t>华北电力</w:t>
            </w:r>
            <w:r>
              <w:rPr>
                <w:szCs w:val="21"/>
              </w:rPr>
              <w:t>大学南门站</w:t>
            </w:r>
            <w:r>
              <w:rPr>
                <w:rFonts w:hint="eastAsia"/>
                <w:szCs w:val="21"/>
                <w:lang w:eastAsia="zh-CN"/>
              </w:rPr>
              <w:t>”或“电力大学站”</w:t>
            </w:r>
            <w:r>
              <w:rPr>
                <w:rFonts w:hint="eastAsia"/>
                <w:szCs w:val="21"/>
              </w:rPr>
              <w:t>下车</w:t>
            </w:r>
            <w:r>
              <w:rPr>
                <w:szCs w:val="21"/>
              </w:rPr>
              <w:t>即可</w:t>
            </w:r>
            <w:r>
              <w:rPr>
                <w:rFonts w:hint="eastAsia"/>
                <w:szCs w:val="21"/>
              </w:rPr>
              <w:t>（或</w:t>
            </w:r>
            <w:r>
              <w:rPr>
                <w:szCs w:val="21"/>
              </w:rPr>
              <w:t>打车，费用约</w:t>
            </w:r>
            <w:r>
              <w:rPr>
                <w:rFonts w:hint="eastAsia"/>
                <w:szCs w:val="21"/>
              </w:rPr>
              <w:t>80元左右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北京南站</w:t>
            </w:r>
          </w:p>
        </w:tc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华北电力</w:t>
            </w:r>
            <w:r>
              <w:rPr>
                <w:szCs w:val="21"/>
              </w:rPr>
              <w:t>大学南门</w:t>
            </w:r>
          </w:p>
        </w:tc>
        <w:tc>
          <w:tcPr>
            <w:tcW w:w="5691" w:type="dxa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在“北京</w:t>
            </w:r>
            <w:r>
              <w:rPr>
                <w:szCs w:val="21"/>
              </w:rPr>
              <w:t>南站</w:t>
            </w:r>
            <w:r>
              <w:rPr>
                <w:rFonts w:hint="eastAsia"/>
                <w:szCs w:val="21"/>
              </w:rPr>
              <w:t>”乘坐地铁4号线（开往安河桥北</w:t>
            </w:r>
            <w:r>
              <w:rPr>
                <w:szCs w:val="21"/>
              </w:rPr>
              <w:t>方向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到</w:t>
            </w:r>
            <w:r>
              <w:rPr>
                <w:rFonts w:hint="eastAsia"/>
                <w:szCs w:val="21"/>
              </w:rPr>
              <w:t>“西直门</w:t>
            </w:r>
            <w:r>
              <w:rPr>
                <w:szCs w:val="21"/>
              </w:rPr>
              <w:t>站</w:t>
            </w:r>
            <w:r>
              <w:rPr>
                <w:rFonts w:hint="eastAsia"/>
                <w:szCs w:val="21"/>
              </w:rPr>
              <w:t>”换乘</w:t>
            </w:r>
            <w:r>
              <w:rPr>
                <w:szCs w:val="21"/>
              </w:rPr>
              <w:t>地铁</w:t>
            </w:r>
            <w:r>
              <w:rPr>
                <w:rFonts w:hint="eastAsia"/>
                <w:szCs w:val="21"/>
              </w:rPr>
              <w:t>13号</w:t>
            </w:r>
            <w:r>
              <w:rPr>
                <w:szCs w:val="21"/>
              </w:rPr>
              <w:t>线（</w:t>
            </w:r>
            <w:r>
              <w:rPr>
                <w:rFonts w:hint="eastAsia"/>
                <w:szCs w:val="21"/>
              </w:rPr>
              <w:t>开往</w:t>
            </w:r>
            <w:r>
              <w:rPr>
                <w:szCs w:val="21"/>
              </w:rPr>
              <w:t>东直门方向）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到</w:t>
            </w:r>
            <w:r>
              <w:rPr>
                <w:rFonts w:hint="eastAsia"/>
                <w:szCs w:val="21"/>
              </w:rPr>
              <w:t>“龙泽</w:t>
            </w:r>
            <w:r>
              <w:rPr>
                <w:szCs w:val="21"/>
              </w:rPr>
              <w:t>站</w:t>
            </w:r>
            <w:r>
              <w:rPr>
                <w:rFonts w:hint="eastAsia"/>
                <w:szCs w:val="21"/>
              </w:rPr>
              <w:t>”</w:t>
            </w:r>
            <w:r>
              <w:rPr>
                <w:szCs w:val="21"/>
              </w:rPr>
              <w:t>换乘昌</w:t>
            </w:r>
            <w:r>
              <w:rPr>
                <w:rFonts w:hint="eastAsia"/>
                <w:szCs w:val="21"/>
              </w:rPr>
              <w:t>25路</w:t>
            </w:r>
            <w:r>
              <w:rPr>
                <w:rFonts w:hint="eastAsia"/>
                <w:szCs w:val="21"/>
                <w:lang w:eastAsia="zh-CN"/>
              </w:rPr>
              <w:t>或专</w:t>
            </w:r>
            <w:r>
              <w:rPr>
                <w:rFonts w:hint="eastAsia"/>
                <w:szCs w:val="21"/>
                <w:lang w:val="en-US" w:eastAsia="zh-CN"/>
              </w:rPr>
              <w:t>103路</w:t>
            </w:r>
            <w:r>
              <w:rPr>
                <w:szCs w:val="21"/>
              </w:rPr>
              <w:t>公交</w:t>
            </w:r>
            <w:r>
              <w:rPr>
                <w:rFonts w:hint="eastAsia"/>
                <w:szCs w:val="21"/>
              </w:rPr>
              <w:t>，到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/>
                <w:szCs w:val="21"/>
              </w:rPr>
              <w:t>华北电力</w:t>
            </w:r>
            <w:r>
              <w:rPr>
                <w:szCs w:val="21"/>
              </w:rPr>
              <w:t>大学南门站</w:t>
            </w:r>
            <w:r>
              <w:rPr>
                <w:rFonts w:hint="eastAsia"/>
                <w:szCs w:val="21"/>
                <w:lang w:eastAsia="zh-CN"/>
              </w:rPr>
              <w:t>”或“电力大学站”</w:t>
            </w:r>
            <w:r>
              <w:rPr>
                <w:rFonts w:hint="eastAsia"/>
                <w:szCs w:val="21"/>
              </w:rPr>
              <w:t>下车</w:t>
            </w:r>
            <w:r>
              <w:rPr>
                <w:szCs w:val="21"/>
              </w:rPr>
              <w:t>即可</w:t>
            </w:r>
            <w:r>
              <w:rPr>
                <w:rFonts w:hint="eastAsia"/>
                <w:szCs w:val="21"/>
              </w:rPr>
              <w:t>（或</w:t>
            </w:r>
            <w:r>
              <w:rPr>
                <w:szCs w:val="21"/>
              </w:rPr>
              <w:t>打车，费用约</w:t>
            </w:r>
            <w:r>
              <w:rPr>
                <w:rFonts w:hint="eastAsia"/>
                <w:szCs w:val="21"/>
                <w:lang w:val="en-US" w:eastAsia="zh-CN"/>
              </w:rPr>
              <w:t>100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元左右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北京北站</w:t>
            </w:r>
          </w:p>
        </w:tc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华北电力大学</w:t>
            </w:r>
            <w:r>
              <w:rPr>
                <w:szCs w:val="21"/>
              </w:rPr>
              <w:t>南门</w:t>
            </w:r>
          </w:p>
        </w:tc>
        <w:tc>
          <w:tcPr>
            <w:tcW w:w="5691" w:type="dxa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从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北京</w:t>
            </w:r>
            <w:r>
              <w:rPr>
                <w:szCs w:val="21"/>
              </w:rPr>
              <w:t>北站”</w:t>
            </w:r>
            <w:r>
              <w:rPr>
                <w:rFonts w:hint="eastAsia"/>
                <w:szCs w:val="21"/>
              </w:rPr>
              <w:t>步行800米</w:t>
            </w:r>
            <w:r>
              <w:rPr>
                <w:szCs w:val="21"/>
              </w:rPr>
              <w:t>至地铁“</w:t>
            </w:r>
            <w:r>
              <w:rPr>
                <w:rFonts w:hint="eastAsia"/>
                <w:szCs w:val="21"/>
              </w:rPr>
              <w:t>西直门站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乘坐地铁</w:t>
            </w:r>
            <w:r>
              <w:rPr>
                <w:rFonts w:hint="eastAsia"/>
                <w:szCs w:val="21"/>
              </w:rPr>
              <w:t>13号</w:t>
            </w:r>
            <w:r>
              <w:rPr>
                <w:szCs w:val="21"/>
              </w:rPr>
              <w:t>线（</w:t>
            </w:r>
            <w:r>
              <w:rPr>
                <w:rFonts w:hint="eastAsia"/>
                <w:szCs w:val="21"/>
              </w:rPr>
              <w:t>开往</w:t>
            </w:r>
            <w:r>
              <w:rPr>
                <w:szCs w:val="21"/>
              </w:rPr>
              <w:t>东直门方向）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到</w:t>
            </w:r>
            <w:r>
              <w:rPr>
                <w:rFonts w:hint="eastAsia"/>
                <w:szCs w:val="21"/>
              </w:rPr>
              <w:t>“龙泽站”</w:t>
            </w:r>
            <w:r>
              <w:rPr>
                <w:szCs w:val="21"/>
              </w:rPr>
              <w:t>换乘昌</w:t>
            </w:r>
            <w:r>
              <w:rPr>
                <w:rFonts w:hint="eastAsia"/>
                <w:szCs w:val="21"/>
              </w:rPr>
              <w:t>25路</w:t>
            </w:r>
            <w:r>
              <w:rPr>
                <w:rFonts w:hint="eastAsia"/>
                <w:szCs w:val="21"/>
                <w:lang w:eastAsia="zh-CN"/>
              </w:rPr>
              <w:t>或专</w:t>
            </w:r>
            <w:r>
              <w:rPr>
                <w:rFonts w:hint="eastAsia"/>
                <w:szCs w:val="21"/>
                <w:lang w:val="en-US" w:eastAsia="zh-CN"/>
              </w:rPr>
              <w:t>103路</w:t>
            </w:r>
            <w:r>
              <w:rPr>
                <w:szCs w:val="21"/>
              </w:rPr>
              <w:t>公交</w:t>
            </w:r>
            <w:r>
              <w:rPr>
                <w:rFonts w:hint="eastAsia"/>
                <w:szCs w:val="21"/>
              </w:rPr>
              <w:t>，到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/>
                <w:szCs w:val="21"/>
              </w:rPr>
              <w:t>华北电力</w:t>
            </w:r>
            <w:r>
              <w:rPr>
                <w:szCs w:val="21"/>
              </w:rPr>
              <w:t>大学南门站</w:t>
            </w:r>
            <w:r>
              <w:rPr>
                <w:rFonts w:hint="eastAsia"/>
                <w:szCs w:val="21"/>
                <w:lang w:eastAsia="zh-CN"/>
              </w:rPr>
              <w:t>”或“电力大学站”</w:t>
            </w:r>
            <w:r>
              <w:rPr>
                <w:rFonts w:hint="eastAsia"/>
                <w:szCs w:val="21"/>
              </w:rPr>
              <w:t>下车</w:t>
            </w:r>
            <w:r>
              <w:rPr>
                <w:szCs w:val="21"/>
              </w:rPr>
              <w:t>即可</w:t>
            </w:r>
            <w:r>
              <w:rPr>
                <w:rFonts w:hint="eastAsia"/>
                <w:szCs w:val="21"/>
              </w:rPr>
              <w:t>（或</w:t>
            </w:r>
            <w:r>
              <w:rPr>
                <w:szCs w:val="21"/>
              </w:rPr>
              <w:t>打车，费用约50</w:t>
            </w:r>
            <w:r>
              <w:rPr>
                <w:rFonts w:hint="eastAsia"/>
                <w:szCs w:val="21"/>
              </w:rPr>
              <w:t>元左右</w:t>
            </w:r>
            <w:r>
              <w:rPr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北京站</w:t>
            </w:r>
          </w:p>
        </w:tc>
        <w:tc>
          <w:tcPr>
            <w:tcW w:w="1385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华北</w:t>
            </w:r>
            <w:r>
              <w:rPr>
                <w:szCs w:val="21"/>
              </w:rPr>
              <w:t>电力大学南门</w:t>
            </w:r>
          </w:p>
        </w:tc>
        <w:tc>
          <w:tcPr>
            <w:tcW w:w="5691" w:type="dxa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>“</w:t>
            </w:r>
            <w:r>
              <w:rPr>
                <w:rFonts w:hint="eastAsia"/>
                <w:szCs w:val="21"/>
              </w:rPr>
              <w:t>北京</w:t>
            </w:r>
            <w:r>
              <w:rPr>
                <w:szCs w:val="21"/>
              </w:rPr>
              <w:t>站”</w:t>
            </w:r>
            <w:r>
              <w:rPr>
                <w:rFonts w:hint="eastAsia"/>
                <w:szCs w:val="21"/>
              </w:rPr>
              <w:t>乘坐</w:t>
            </w:r>
            <w:r>
              <w:rPr>
                <w:szCs w:val="21"/>
              </w:rPr>
              <w:t>地铁</w:t>
            </w:r>
            <w:r>
              <w:rPr>
                <w:rFonts w:hint="eastAsia"/>
                <w:szCs w:val="21"/>
              </w:rPr>
              <w:t>2号</w:t>
            </w:r>
            <w:r>
              <w:rPr>
                <w:szCs w:val="21"/>
              </w:rPr>
              <w:t>线（</w:t>
            </w:r>
            <w:r>
              <w:rPr>
                <w:rFonts w:hint="eastAsia"/>
                <w:szCs w:val="21"/>
              </w:rPr>
              <w:t>开</w:t>
            </w:r>
            <w:r>
              <w:rPr>
                <w:szCs w:val="21"/>
              </w:rPr>
              <w:t>往建国门方向）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到“</w:t>
            </w:r>
            <w:r>
              <w:rPr>
                <w:rFonts w:hint="eastAsia"/>
                <w:szCs w:val="21"/>
              </w:rPr>
              <w:t>东直门</w:t>
            </w:r>
            <w:r>
              <w:rPr>
                <w:szCs w:val="21"/>
              </w:rPr>
              <w:t>站”</w:t>
            </w:r>
            <w:r>
              <w:rPr>
                <w:rFonts w:hint="eastAsia"/>
                <w:szCs w:val="21"/>
              </w:rPr>
              <w:t>换乘</w:t>
            </w:r>
            <w:r>
              <w:rPr>
                <w:szCs w:val="21"/>
              </w:rPr>
              <w:t>地铁</w:t>
            </w:r>
            <w:r>
              <w:rPr>
                <w:rFonts w:hint="eastAsia"/>
                <w:szCs w:val="21"/>
              </w:rPr>
              <w:t>13号</w:t>
            </w:r>
            <w:r>
              <w:rPr>
                <w:szCs w:val="21"/>
              </w:rPr>
              <w:t>线（</w:t>
            </w:r>
            <w:r>
              <w:rPr>
                <w:rFonts w:hint="eastAsia"/>
                <w:szCs w:val="21"/>
              </w:rPr>
              <w:t>开往</w:t>
            </w:r>
            <w:r>
              <w:rPr>
                <w:szCs w:val="21"/>
              </w:rPr>
              <w:t>西直门方向）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到“</w:t>
            </w:r>
            <w:r>
              <w:rPr>
                <w:rFonts w:hint="eastAsia"/>
                <w:szCs w:val="21"/>
              </w:rPr>
              <w:t>龙泽站</w:t>
            </w:r>
            <w:r>
              <w:rPr>
                <w:szCs w:val="21"/>
              </w:rPr>
              <w:t>”换乘昌</w:t>
            </w:r>
            <w:r>
              <w:rPr>
                <w:rFonts w:hint="eastAsia"/>
                <w:szCs w:val="21"/>
              </w:rPr>
              <w:t>25路</w:t>
            </w:r>
            <w:r>
              <w:rPr>
                <w:rFonts w:hint="eastAsia"/>
                <w:szCs w:val="21"/>
                <w:lang w:eastAsia="zh-CN"/>
              </w:rPr>
              <w:t>或专</w:t>
            </w:r>
            <w:r>
              <w:rPr>
                <w:rFonts w:hint="eastAsia"/>
                <w:szCs w:val="21"/>
                <w:lang w:val="en-US" w:eastAsia="zh-CN"/>
              </w:rPr>
              <w:t>103路</w:t>
            </w:r>
            <w:r>
              <w:rPr>
                <w:szCs w:val="21"/>
              </w:rPr>
              <w:t>公交</w:t>
            </w:r>
            <w:r>
              <w:rPr>
                <w:rFonts w:hint="eastAsia"/>
                <w:szCs w:val="21"/>
              </w:rPr>
              <w:t>，到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/>
                <w:szCs w:val="21"/>
              </w:rPr>
              <w:t>华北电力</w:t>
            </w:r>
            <w:r>
              <w:rPr>
                <w:szCs w:val="21"/>
              </w:rPr>
              <w:t>大学南门站</w:t>
            </w:r>
            <w:r>
              <w:rPr>
                <w:rFonts w:hint="eastAsia"/>
                <w:szCs w:val="21"/>
                <w:lang w:eastAsia="zh-CN"/>
              </w:rPr>
              <w:t>”或“电力大学站”</w:t>
            </w:r>
            <w:r>
              <w:rPr>
                <w:rFonts w:hint="eastAsia"/>
                <w:szCs w:val="21"/>
              </w:rPr>
              <w:t>下车</w:t>
            </w:r>
            <w:r>
              <w:rPr>
                <w:szCs w:val="21"/>
              </w:rPr>
              <w:t>即可（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打车，费用约80</w:t>
            </w:r>
            <w:r>
              <w:rPr>
                <w:rFonts w:hint="eastAsia"/>
                <w:szCs w:val="21"/>
              </w:rPr>
              <w:t>元左右</w:t>
            </w:r>
            <w:r>
              <w:rPr>
                <w:szCs w:val="21"/>
              </w:rPr>
              <w:t>）</w:t>
            </w:r>
          </w:p>
        </w:tc>
      </w:tr>
    </w:tbl>
    <w:p/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61DB"/>
    <w:rsid w:val="00003C1E"/>
    <w:rsid w:val="00124B07"/>
    <w:rsid w:val="001D0E54"/>
    <w:rsid w:val="001D7F24"/>
    <w:rsid w:val="001E0AE7"/>
    <w:rsid w:val="003017C0"/>
    <w:rsid w:val="00310F76"/>
    <w:rsid w:val="00334B51"/>
    <w:rsid w:val="003520A9"/>
    <w:rsid w:val="003B0AE0"/>
    <w:rsid w:val="003D4FD5"/>
    <w:rsid w:val="003F4B08"/>
    <w:rsid w:val="004249EE"/>
    <w:rsid w:val="004D339F"/>
    <w:rsid w:val="00526605"/>
    <w:rsid w:val="005479E8"/>
    <w:rsid w:val="00570893"/>
    <w:rsid w:val="005A5C36"/>
    <w:rsid w:val="005B561B"/>
    <w:rsid w:val="0061539E"/>
    <w:rsid w:val="00615E8C"/>
    <w:rsid w:val="0064275D"/>
    <w:rsid w:val="006468D1"/>
    <w:rsid w:val="006F058D"/>
    <w:rsid w:val="0077035A"/>
    <w:rsid w:val="00794498"/>
    <w:rsid w:val="007A79ED"/>
    <w:rsid w:val="008055AE"/>
    <w:rsid w:val="009E6C46"/>
    <w:rsid w:val="00A3689C"/>
    <w:rsid w:val="00A71952"/>
    <w:rsid w:val="00AC61DB"/>
    <w:rsid w:val="00B15E9B"/>
    <w:rsid w:val="00B4697F"/>
    <w:rsid w:val="00B93F37"/>
    <w:rsid w:val="00BE01C6"/>
    <w:rsid w:val="00C535A2"/>
    <w:rsid w:val="00CE09DF"/>
    <w:rsid w:val="00D9754D"/>
    <w:rsid w:val="00DF3D87"/>
    <w:rsid w:val="00E42A5F"/>
    <w:rsid w:val="00F757B1"/>
    <w:rsid w:val="00F95172"/>
    <w:rsid w:val="00FB0D55"/>
    <w:rsid w:val="353E1B0C"/>
    <w:rsid w:val="426D3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565</Characters>
  <Lines>4</Lines>
  <Paragraphs>1</Paragraphs>
  <ScaleCrop>false</ScaleCrop>
  <LinksUpToDate>false</LinksUpToDate>
  <CharactersWithSpaces>662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2013-07-08T07:51:00Z</dcterms:created>
  <dc:creator>de</dc:creator>
  <cp:lastModifiedBy>lenovo</cp:lastModifiedBy>
  <dcterms:modified xsi:type="dcterms:W3CDTF">2017-06-30T07:45:57Z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